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CF267A" w:rsidRPr="00486EF8" w:rsidTr="004D4CDA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F267A" w:rsidRPr="00486EF8" w:rsidRDefault="00CF267A" w:rsidP="004D4CDA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F267A" w:rsidRPr="00486EF8" w:rsidRDefault="00CF267A" w:rsidP="004D4CDA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CF267A" w:rsidRPr="00486EF8" w:rsidRDefault="00CF267A" w:rsidP="004D4CDA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CF267A" w:rsidRPr="00486EF8" w:rsidRDefault="00CF267A" w:rsidP="004D4CDA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CF267A" w:rsidRPr="00486EF8" w:rsidRDefault="00CF267A" w:rsidP="004D4CDA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71F43" w:rsidRDefault="00371F43"/>
    <w:p w:rsidR="00CF267A" w:rsidRDefault="00CF267A"/>
    <w:p w:rsidR="00CF267A" w:rsidRDefault="00CF267A"/>
    <w:p w:rsidR="00CF267A" w:rsidRDefault="00CF267A"/>
    <w:p w:rsidR="00CF267A" w:rsidRDefault="00CF267A"/>
    <w:p w:rsidR="00CF267A" w:rsidRDefault="00CF267A"/>
    <w:p w:rsidR="00CF267A" w:rsidRDefault="00CF267A"/>
    <w:p w:rsidR="00CF267A" w:rsidRDefault="00CF267A"/>
    <w:p w:rsidR="00CF267A" w:rsidRDefault="00CF267A"/>
    <w:p w:rsidR="00CF267A" w:rsidRDefault="00CF267A"/>
    <w:p w:rsidR="00CF267A" w:rsidRDefault="00CF267A" w:rsidP="00CF267A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  <w:r w:rsidRPr="00CF267A">
        <w:rPr>
          <w:rFonts w:ascii="Times New Roman" w:hAnsi="Times New Roman" w:cs="Times New Roman"/>
          <w:sz w:val="24"/>
          <w:szCs w:val="24"/>
        </w:rPr>
        <w:t>ОП.12 Инженерная компьютерная графика</w:t>
      </w: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0048CA" w:rsidRPr="006757E7" w:rsidRDefault="000048CA" w:rsidP="000048CA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6757E7">
          <w:rPr>
            <w:rStyle w:val="a4"/>
            <w:color w:val="auto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757E7">
          <w:rPr>
            <w:rStyle w:val="a4"/>
            <w:color w:val="auto"/>
          </w:rPr>
          <w:t>1.2. Планируемые результаты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757E7">
          <w:rPr>
            <w:rStyle w:val="a4"/>
            <w:color w:val="auto"/>
          </w:rPr>
          <w:t>2.1. Трудоемкость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757E7">
          <w:rPr>
            <w:rStyle w:val="a4"/>
            <w:color w:val="auto"/>
          </w:rPr>
          <w:t>2.2. Содержание дисциплины</w:t>
        </w:r>
        <w:r w:rsidRPr="006757E7">
          <w:rPr>
            <w:rStyle w:val="a4"/>
            <w:color w:val="auto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6757E7">
          <w:rPr>
            <w:rStyle w:val="a4"/>
            <w:color w:val="auto"/>
          </w:rPr>
          <w:t>2.3. Курсовой проект (работа)</w:t>
        </w:r>
        <w:r w:rsidRPr="006757E7">
          <w:rPr>
            <w:rStyle w:val="a4"/>
            <w:color w:val="auto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757E7">
          <w:rPr>
            <w:rStyle w:val="a4"/>
            <w:color w:val="auto"/>
          </w:rPr>
          <w:t>3.1. Материально-техническое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0048CA" w:rsidRPr="006757E7" w:rsidRDefault="000048CA" w:rsidP="000048C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757E7">
          <w:rPr>
            <w:rStyle w:val="a4"/>
            <w:color w:val="auto"/>
          </w:rPr>
          <w:t>3.2. Учебно-методическое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0048CA" w:rsidRDefault="000048CA" w:rsidP="000048CA">
      <w:pPr>
        <w:rPr>
          <w:rStyle w:val="a4"/>
          <w:b/>
          <w:bCs/>
          <w:color w:val="auto"/>
        </w:rPr>
      </w:pPr>
      <w:hyperlink w:anchor="_Toc156825299" w:tooltip="#_Toc156825299" w:history="1">
        <w:r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Pr="006757E7">
          <w:rPr>
            <w:rStyle w:val="a4"/>
            <w:b/>
            <w:bCs/>
            <w:color w:val="auto"/>
          </w:rPr>
          <w:tab/>
        </w:r>
      </w:hyperlink>
    </w:p>
    <w:p w:rsidR="00CF267A" w:rsidRDefault="00CF267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A23" w:rsidRPr="00BE3A23" w:rsidRDefault="00BE3A23" w:rsidP="00BE3A23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BE3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BE3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BE3A23" w:rsidRPr="00BE3A23" w:rsidRDefault="00BE3A23" w:rsidP="00BE3A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F267A">
        <w:rPr>
          <w:rFonts w:ascii="Times New Roman" w:hAnsi="Times New Roman" w:cs="Times New Roman"/>
          <w:sz w:val="24"/>
          <w:szCs w:val="24"/>
        </w:rPr>
        <w:t>ОП.12 Инженерная компьютерная графика</w:t>
      </w:r>
      <w:r w:rsidRPr="00BE3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E3A23" w:rsidRPr="00BE3A23" w:rsidRDefault="00BE3A23" w:rsidP="00BE3A23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A23" w:rsidRPr="00BE3A23" w:rsidRDefault="00BE3A23" w:rsidP="00BE3A2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BE3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BE3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BE3A23" w:rsidRPr="00BE3A23" w:rsidRDefault="00BE3A23" w:rsidP="00BE3A2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BE3A23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CF267A">
        <w:rPr>
          <w:rFonts w:ascii="Times New Roman" w:hAnsi="Times New Roman" w:cs="Times New Roman"/>
          <w:sz w:val="24"/>
          <w:szCs w:val="24"/>
        </w:rPr>
        <w:t>ОП.12 Инженерная компьютерная гр</w:t>
      </w:r>
      <w:r w:rsidRPr="00BE3A23">
        <w:rPr>
          <w:rFonts w:ascii="Times New Roman" w:hAnsi="Times New Roman" w:cs="Times New Roman"/>
          <w:sz w:val="24"/>
          <w:szCs w:val="24"/>
        </w:rPr>
        <w:t>афика</w:t>
      </w:r>
      <w:r w:rsidRPr="00BE3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BE3A23">
        <w:rPr>
          <w:rStyle w:val="2621"/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Pr="00BE3A23">
        <w:rPr>
          <w:rFonts w:ascii="Times New Roman" w:hAnsi="Times New Roman" w:cs="Times New Roman"/>
          <w:color w:val="000000"/>
          <w:sz w:val="24"/>
          <w:szCs w:val="24"/>
        </w:rPr>
        <w:t>у студентов знаний и умений по построению чертежей, чтению и составлению графической и текстовой конструкторской документации в соответствии с требованиями стандартов, а также знакомство с современными методами и средствами компьютерной графики и приобретение навыков работы с системами автоматизированного проектирования.</w:t>
      </w:r>
    </w:p>
    <w:p w:rsidR="00BE3A23" w:rsidRDefault="00BE3A23" w:rsidP="00BE3A23">
      <w:pPr>
        <w:spacing w:after="0" w:line="273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CF267A">
        <w:rPr>
          <w:rFonts w:ascii="Times New Roman" w:hAnsi="Times New Roman" w:cs="Times New Roman"/>
          <w:sz w:val="24"/>
          <w:szCs w:val="24"/>
        </w:rPr>
        <w:t>ОП.12 Инженерная компьютерная граф</w:t>
      </w:r>
      <w:r w:rsidRPr="00BE3A23">
        <w:rPr>
          <w:rFonts w:ascii="Times New Roman" w:hAnsi="Times New Roman" w:cs="Times New Roman"/>
          <w:sz w:val="24"/>
          <w:szCs w:val="24"/>
        </w:rPr>
        <w:t>ика</w:t>
      </w:r>
      <w:r w:rsidRPr="00BE3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BE3A23">
        <w:rPr>
          <w:rStyle w:val="1669"/>
          <w:rFonts w:ascii="Times New Roman" w:hAnsi="Times New Roman" w:cs="Times New Roman"/>
          <w:color w:val="000000"/>
          <w:sz w:val="24"/>
          <w:szCs w:val="24"/>
        </w:rPr>
        <w:t>обязательную часть пр</w:t>
      </w:r>
      <w:r w:rsidRPr="00BE3A23">
        <w:rPr>
          <w:rFonts w:ascii="Times New Roman" w:hAnsi="Times New Roman" w:cs="Times New Roman"/>
          <w:color w:val="000000"/>
          <w:sz w:val="24"/>
          <w:szCs w:val="24"/>
        </w:rPr>
        <w:t>офессионального блока образовательной программы.</w:t>
      </w:r>
    </w:p>
    <w:p w:rsidR="00BE3A23" w:rsidRPr="00BE3A23" w:rsidRDefault="00BE3A23" w:rsidP="00BE3A2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A23" w:rsidRPr="00BE3A23" w:rsidRDefault="00BE3A23" w:rsidP="00BE3A2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BE3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BE3A23" w:rsidRPr="00BE3A23" w:rsidRDefault="00BE3A23" w:rsidP="00BE3A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BE3A23" w:rsidRPr="00BE3A23" w:rsidRDefault="00BE3A23" w:rsidP="00BE3A23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BE3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BE3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6"/>
        <w:gridCol w:w="2771"/>
        <w:gridCol w:w="3136"/>
        <w:gridCol w:w="2888"/>
      </w:tblGrid>
      <w:tr w:rsidR="0016343D" w:rsidRPr="0016343D" w:rsidTr="0016343D">
        <w:trPr>
          <w:trHeight w:val="649"/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16343D" w:rsidRPr="0016343D" w:rsidRDefault="0016343D" w:rsidP="0016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3D" w:rsidRPr="0016343D" w:rsidRDefault="0016343D" w:rsidP="0016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16343D" w:rsidRPr="0016343D" w:rsidTr="0016343D">
        <w:trPr>
          <w:trHeight w:val="1744"/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источники информации;</w:t>
            </w:r>
          </w:p>
          <w:p w:rsidR="0016343D" w:rsidRPr="0016343D" w:rsidRDefault="0016343D" w:rsidP="0016343D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16343D" w:rsidRPr="0016343D" w:rsidRDefault="0016343D" w:rsidP="0016343D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:rsidR="0016343D" w:rsidRPr="0016343D" w:rsidRDefault="0016343D" w:rsidP="0016343D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16343D" w:rsidRPr="0016343D" w:rsidRDefault="0016343D" w:rsidP="0016343D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3D" w:rsidRPr="0016343D" w:rsidRDefault="0016343D" w:rsidP="0016343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43D" w:rsidRPr="0016343D" w:rsidTr="0016343D">
        <w:trPr>
          <w:trHeight w:val="1380"/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</w:t>
            </w: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профессиональные темы;</w:t>
            </w:r>
          </w:p>
          <w:p w:rsidR="0016343D" w:rsidRPr="0016343D" w:rsidRDefault="0016343D" w:rsidP="0016343D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 построения простых и сложных предложений на профессиональные темы;</w:t>
            </w:r>
          </w:p>
          <w:p w:rsidR="0016343D" w:rsidRPr="0016343D" w:rsidRDefault="0016343D" w:rsidP="0016343D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чтения текстов профессиональной направленности.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3D" w:rsidRPr="0016343D" w:rsidRDefault="0016343D" w:rsidP="0016343D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43D" w:rsidRPr="0016343D" w:rsidTr="0016343D">
        <w:trPr>
          <w:trHeight w:val="898"/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 1.1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 локальную сеть;</w:t>
            </w:r>
          </w:p>
          <w:p w:rsidR="0016343D" w:rsidRPr="0016343D" w:rsidRDefault="0016343D" w:rsidP="0016343D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сетевые топологии.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проектирования сетевой инфраструктуры;</w:t>
            </w:r>
          </w:p>
          <w:p w:rsidR="0016343D" w:rsidRPr="0016343D" w:rsidRDefault="0016343D" w:rsidP="0016343D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проектирования локальных сетей, беспроводные локальные сети.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3D" w:rsidRPr="0016343D" w:rsidRDefault="0016343D" w:rsidP="0016343D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343D" w:rsidRPr="0016343D" w:rsidTr="0016343D">
        <w:trPr>
          <w:trHeight w:val="528"/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соответствие разрабатываемого проекта нормативно-технической документации.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numPr>
                <w:ilvl w:val="0"/>
                <w:numId w:val="9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создания и оформления топологии сети.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3D" w:rsidRPr="0016343D" w:rsidRDefault="0016343D" w:rsidP="0016343D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3A23" w:rsidRPr="00BE3A23" w:rsidRDefault="00BE3A23" w:rsidP="00BE3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43D" w:rsidRPr="0016343D" w:rsidRDefault="0016343D" w:rsidP="0016343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163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163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16343D" w:rsidRPr="0016343D" w:rsidRDefault="0016343D" w:rsidP="0016343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163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163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376"/>
        <w:gridCol w:w="2410"/>
        <w:gridCol w:w="2835"/>
      </w:tblGrid>
      <w:tr w:rsidR="0016343D" w:rsidRPr="0016343D" w:rsidTr="0016343D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163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16343D" w:rsidRPr="0016343D" w:rsidTr="0016343D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D10E28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6343D" w:rsidRPr="0016343D" w:rsidTr="0016343D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343D" w:rsidRPr="0016343D" w:rsidTr="0016343D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6343D" w:rsidRPr="0016343D" w:rsidTr="0016343D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1634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3D" w:rsidRPr="0016343D" w:rsidTr="0016343D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D10E28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3D" w:rsidRPr="0016343D" w:rsidRDefault="0016343D" w:rsidP="001634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16343D" w:rsidRPr="0016343D" w:rsidRDefault="0016343D" w:rsidP="00163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43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6343D" w:rsidRPr="0016343D" w:rsidRDefault="0016343D" w:rsidP="00163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8CA" w:rsidRDefault="000048CA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E28" w:rsidRDefault="00D10E28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E28" w:rsidRDefault="00D10E28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E28" w:rsidRDefault="00D10E28" w:rsidP="00CF26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E28" w:rsidRDefault="00D10E28" w:rsidP="00CF267A">
      <w:pPr>
        <w:jc w:val="center"/>
        <w:rPr>
          <w:rFonts w:ascii="Times New Roman" w:hAnsi="Times New Roman" w:cs="Times New Roman"/>
          <w:sz w:val="24"/>
          <w:szCs w:val="24"/>
        </w:rPr>
        <w:sectPr w:rsidR="00D10E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0E28" w:rsidRDefault="00D10E28" w:rsidP="00D10E2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0E28">
        <w:rPr>
          <w:rStyle w:val="1818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D10E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W w:w="1500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6"/>
        <w:gridCol w:w="7558"/>
        <w:gridCol w:w="2673"/>
        <w:gridCol w:w="2815"/>
      </w:tblGrid>
      <w:tr w:rsidR="0032127D" w:rsidRPr="0032127D" w:rsidTr="0032127D">
        <w:trPr>
          <w:trHeight w:val="1132"/>
          <w:tblCellSpacing w:w="0" w:type="dxa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 w:rsidRPr="0032127D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 w:rsidP="0032127D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 w:rsidRPr="0032127D">
              <w:rPr>
                <w:b/>
                <w:bCs/>
                <w:color w:val="000000"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 w:rsidP="00321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32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32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32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32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32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32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32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 w:rsidP="00321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32127D" w:rsidRPr="0032127D" w:rsidRDefault="0032127D">
            <w:pPr>
              <w:pStyle w:val="a3"/>
              <w:spacing w:before="0" w:beforeAutospacing="0" w:after="0" w:afterAutospacing="0"/>
              <w:ind w:left="-11" w:right="-4"/>
              <w:jc w:val="center"/>
            </w:pP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rPr>
                <w:b/>
                <w:bCs/>
                <w:color w:val="000000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rPr>
                <w:b/>
                <w:bCs/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rPr>
                <w:b/>
                <w:bCs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rPr>
                <w:b/>
                <w:bCs/>
                <w:color w:val="000000"/>
              </w:rPr>
              <w:t>4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</w:pPr>
            <w:r w:rsidRPr="0032127D">
              <w:rPr>
                <w:b/>
                <w:bCs/>
                <w:color w:val="000000"/>
              </w:rPr>
              <w:t>Раздел 1. Теоретические основы компьютерной графики. Методы, нормы, правила чтения и составления конструкторской документации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t> 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/>
              <w:ind w:left="57" w:right="57"/>
              <w:jc w:val="center"/>
            </w:pPr>
            <w:r w:rsidRPr="0032127D">
              <w:rPr>
                <w:b/>
                <w:bCs/>
                <w:color w:val="000000"/>
              </w:rPr>
              <w:t>Тема 1.1</w:t>
            </w:r>
          </w:p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rPr>
                <w:color w:val="000000"/>
              </w:rPr>
              <w:t>Введение в компьютерную графику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>Содержание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B0C39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t> </w:t>
            </w:r>
          </w:p>
        </w:tc>
      </w:tr>
      <w:tr w:rsidR="0032127D" w:rsidRPr="0032127D" w:rsidTr="0032127D">
        <w:trPr>
          <w:trHeight w:val="402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 w:rsidP="00B87249">
            <w:pPr>
              <w:pStyle w:val="a3"/>
              <w:widowControl w:val="0"/>
              <w:spacing w:before="0" w:beforeAutospacing="0" w:after="0" w:afterAutospacing="0"/>
              <w:ind w:left="57" w:right="57"/>
              <w:jc w:val="both"/>
            </w:pPr>
            <w:hyperlink r:id="rId8" w:tooltip="file:///C:\Users\lbkorsun.CHRT\Desktop\Для%20переноса\Профессионалитет\uesr\AppData\Roaming\Microsoft\Word\Копия%20COURSE161\lec1.htm" w:history="1">
              <w:r w:rsidRPr="0032127D">
                <w:rPr>
                  <w:rStyle w:val="a4"/>
                  <w:color w:val="000000"/>
                </w:rPr>
                <w:t>Введение</w:t>
              </w:r>
            </w:hyperlink>
            <w:r w:rsidRPr="0032127D">
              <w:rPr>
                <w:color w:val="000000"/>
              </w:rPr>
              <w:t xml:space="preserve"> в компьютерную графику. Виды компьютерной графики. Виды, содержание и форма конструкторских документов.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B0C39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B0C39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t> </w:t>
            </w:r>
          </w:p>
        </w:tc>
      </w:tr>
      <w:tr w:rsidR="0032127D" w:rsidRPr="0032127D" w:rsidTr="0032127D">
        <w:trPr>
          <w:trHeight w:val="256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 </w:t>
            </w:r>
            <w:r w:rsidRPr="0032127D">
              <w:rPr>
                <w:color w:val="000000"/>
              </w:rPr>
              <w:t xml:space="preserve">Знакомство с основными элементами интерфейса. Главное меню.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>Практическая работа № 2</w:t>
            </w:r>
            <w:r w:rsidRPr="0032127D">
              <w:rPr>
                <w:color w:val="000000"/>
              </w:rPr>
              <w:t xml:space="preserve"> Стандартная панель, панель переключений, инструментальная панель и панель свойств.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>Практическая работа № 3</w:t>
            </w:r>
            <w:r w:rsidRPr="0032127D">
              <w:rPr>
                <w:color w:val="000000"/>
              </w:rPr>
              <w:t xml:space="preserve"> Изучение приемов работы с инструментальными панелями. Построение простых элементов.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>Практическая работа № 4</w:t>
            </w:r>
            <w:r w:rsidRPr="0032127D">
              <w:rPr>
                <w:color w:val="000000"/>
              </w:rPr>
              <w:t xml:space="preserve"> Основные правила нанесения размеров на чертежах по ГОСТу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5 </w:t>
            </w:r>
            <w:r w:rsidRPr="0032127D">
              <w:rPr>
                <w:color w:val="000000"/>
              </w:rPr>
              <w:t>Чертеж плоской детали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B87249" w:rsidRPr="0032127D" w:rsidTr="0032127D">
        <w:trPr>
          <w:trHeight w:val="20"/>
          <w:tblCellSpacing w:w="0" w:type="dxa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249" w:rsidRPr="0032127D" w:rsidRDefault="00B87249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249" w:rsidRDefault="00B87249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Самостоятельная работа</w:t>
            </w:r>
          </w:p>
          <w:p w:rsidR="00B87249" w:rsidRPr="0032127D" w:rsidRDefault="00B87249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  <w:rPr>
                <w:b/>
                <w:bCs/>
                <w:color w:val="000000"/>
              </w:rPr>
            </w:pPr>
            <w:r w:rsidRPr="0032127D">
              <w:rPr>
                <w:color w:val="000000"/>
              </w:rPr>
              <w:t>Правила оформление чертежей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249" w:rsidRPr="00B87249" w:rsidRDefault="00B87249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  <w:rPr>
                <w:b/>
                <w:color w:val="000000"/>
              </w:rPr>
            </w:pPr>
            <w:r w:rsidRPr="00B87249"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249" w:rsidRPr="0032127D" w:rsidRDefault="00B87249">
            <w:pPr>
              <w:pStyle w:val="a3"/>
              <w:spacing w:before="0" w:beforeAutospacing="0" w:after="0" w:afterAutospacing="0"/>
              <w:ind w:right="57"/>
              <w:jc w:val="center"/>
              <w:rPr>
                <w:color w:val="000000"/>
              </w:rPr>
            </w:pP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</w:pPr>
            <w:r w:rsidRPr="0032127D">
              <w:rPr>
                <w:b/>
                <w:bCs/>
                <w:color w:val="000000"/>
              </w:rPr>
              <w:t>Раздел 2. Общие правила и требования выполнения электрических схем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t> 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/>
              <w:ind w:left="57" w:right="57"/>
              <w:jc w:val="center"/>
            </w:pPr>
            <w:r w:rsidRPr="0032127D">
              <w:rPr>
                <w:b/>
                <w:bCs/>
                <w:color w:val="000000"/>
              </w:rPr>
              <w:t>Тема 2.1</w:t>
            </w:r>
          </w:p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rPr>
                <w:color w:val="000000"/>
              </w:rPr>
              <w:t>Классификация схем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B0C39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t> 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color w:val="000000"/>
              </w:rPr>
              <w:t>Условно-графические обозначения в электрических схемах.  Виды и типы схем. Код схемы. Условно-графические обозначения в схемах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B0C39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B0C39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2127D" w:rsidRPr="0032127D" w:rsidRDefault="007E4A6B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b/>
                <w:bCs/>
                <w:color w:val="000000"/>
              </w:rPr>
              <w:t>3</w:t>
            </w:r>
            <w:r w:rsidR="00240A62">
              <w:rPr>
                <w:b/>
                <w:bCs/>
                <w:color w:val="000000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t> </w:t>
            </w:r>
          </w:p>
        </w:tc>
      </w:tr>
      <w:tr w:rsidR="0032127D" w:rsidRPr="0032127D" w:rsidTr="0032127D">
        <w:trPr>
          <w:trHeight w:val="406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6 </w:t>
            </w:r>
            <w:r w:rsidRPr="0032127D">
              <w:rPr>
                <w:color w:val="000000"/>
              </w:rPr>
              <w:t>Правила выполнения схем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7 </w:t>
            </w:r>
            <w:r w:rsidRPr="0032127D">
              <w:rPr>
                <w:color w:val="000000"/>
              </w:rPr>
              <w:t>Применение программных продуктов для выполнения УГО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8 </w:t>
            </w:r>
            <w:r w:rsidRPr="0032127D">
              <w:rPr>
                <w:color w:val="000000"/>
              </w:rPr>
              <w:t>Применение программных продуктов для выполнения схемы электрической структурной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9 </w:t>
            </w:r>
            <w:r w:rsidRPr="0032127D">
              <w:rPr>
                <w:color w:val="000000"/>
              </w:rPr>
              <w:t>Применение программных продуктов для выполнения схемы электрической функциональной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10 </w:t>
            </w:r>
            <w:r w:rsidRPr="0032127D">
              <w:rPr>
                <w:color w:val="000000"/>
              </w:rPr>
              <w:t>Применение программных продуктов для выполнения схемы электрической принципиальной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11 </w:t>
            </w:r>
            <w:r w:rsidRPr="0032127D">
              <w:rPr>
                <w:color w:val="000000"/>
              </w:rPr>
              <w:t>Выполнение перечня элементов (ПЭ) к схеме Э3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56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56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12 </w:t>
            </w:r>
            <w:r w:rsidRPr="0032127D">
              <w:rPr>
                <w:color w:val="000000"/>
              </w:rPr>
              <w:t>Применение программных продуктов для выполнения схемы компьютерной сети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56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56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15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15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13 </w:t>
            </w:r>
            <w:r w:rsidRPr="0032127D">
              <w:rPr>
                <w:color w:val="000000"/>
              </w:rPr>
              <w:t xml:space="preserve">Создание структурированной компьютерной сети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15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15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41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14 </w:t>
            </w:r>
            <w:r w:rsidRPr="0032127D">
              <w:rPr>
                <w:color w:val="000000"/>
              </w:rPr>
              <w:t>Создание структурированной компьютерной сети офиса компании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56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56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15 </w:t>
            </w:r>
            <w:r w:rsidRPr="0032127D">
              <w:rPr>
                <w:color w:val="000000"/>
              </w:rPr>
              <w:t>Создание структурированной компьютерной сети офиса компании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56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56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141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141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16 </w:t>
            </w:r>
            <w:r w:rsidRPr="0032127D">
              <w:rPr>
                <w:color w:val="000000"/>
              </w:rPr>
              <w:t>Применение программных продуктов для выполнения схемы ЦВТ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141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141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91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91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17 </w:t>
            </w:r>
            <w:r w:rsidRPr="0032127D">
              <w:rPr>
                <w:color w:val="000000"/>
              </w:rPr>
              <w:t xml:space="preserve">Стандарты оформления строительных чертежей.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91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91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198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198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>Практическая работа № 18</w:t>
            </w:r>
            <w:r w:rsidRPr="0032127D">
              <w:rPr>
                <w:color w:val="000000"/>
              </w:rPr>
              <w:t xml:space="preserve"> Графические изображения объектов сетевой инфраструктуры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198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198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19 </w:t>
            </w:r>
            <w:r w:rsidRPr="0032127D">
              <w:rPr>
                <w:color w:val="000000"/>
              </w:rPr>
              <w:t xml:space="preserve">Проектирование объектов сетевой инфраструктуры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53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20 </w:t>
            </w:r>
            <w:r w:rsidRPr="0032127D">
              <w:rPr>
                <w:color w:val="000000"/>
              </w:rPr>
              <w:t>Проектирование объектов сетевой инфраструктуры офиса предприятия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3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 w:line="203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21 </w:t>
            </w:r>
            <w:r w:rsidRPr="0032127D">
              <w:rPr>
                <w:color w:val="000000"/>
              </w:rPr>
              <w:t>Проектирование объектов сетевой инфраструктуры офиса предприятия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203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3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153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 w:line="153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22 </w:t>
            </w:r>
            <w:r w:rsidRPr="0032127D">
              <w:rPr>
                <w:color w:val="000000"/>
              </w:rPr>
              <w:t>Простановка размеров, выбор масштабов по проекту в соответствии с ГОСТ 21.501-93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153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153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118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tabs>
                <w:tab w:val="left" w:pos="0"/>
              </w:tabs>
              <w:spacing w:before="0" w:beforeAutospacing="0" w:after="0" w:afterAutospacing="0" w:line="118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23 </w:t>
            </w:r>
            <w:r w:rsidRPr="0032127D">
              <w:rPr>
                <w:color w:val="000000"/>
              </w:rPr>
              <w:t>Условные и графические изображения элементов зданий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240A62">
            <w:pPr>
              <w:pStyle w:val="a3"/>
              <w:spacing w:before="0" w:beforeAutospacing="0" w:after="0" w:afterAutospacing="0" w:line="118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118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</w:pPr>
            <w:r w:rsidRPr="0032127D">
              <w:rPr>
                <w:b/>
                <w:bCs/>
                <w:color w:val="000000"/>
              </w:rPr>
              <w:t>Раздел 3. Проектная документация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t> </w:t>
            </w:r>
          </w:p>
        </w:tc>
      </w:tr>
      <w:tr w:rsidR="0032127D" w:rsidRPr="0032127D" w:rsidTr="0032127D">
        <w:trPr>
          <w:trHeight w:val="213"/>
          <w:tblCellSpacing w:w="0" w:type="dxa"/>
        </w:trPr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/>
              <w:ind w:left="57" w:right="57"/>
              <w:jc w:val="center"/>
            </w:pPr>
            <w:r w:rsidRPr="0032127D">
              <w:rPr>
                <w:b/>
                <w:bCs/>
                <w:color w:val="000000"/>
              </w:rPr>
              <w:t>Тема 3.1</w:t>
            </w:r>
          </w:p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13" w:lineRule="atLeast"/>
              <w:ind w:left="57" w:right="57"/>
              <w:jc w:val="center"/>
            </w:pPr>
            <w:r w:rsidRPr="0032127D">
              <w:rPr>
                <w:color w:val="000000"/>
              </w:rPr>
              <w:t>Общие требования к текстовым документам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13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Содержание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B0C39">
            <w:pPr>
              <w:pStyle w:val="a3"/>
              <w:spacing w:before="0" w:beforeAutospacing="0" w:after="0" w:afterAutospacing="0" w:line="213" w:lineRule="atLeast"/>
              <w:ind w:left="57" w:right="57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13" w:lineRule="atLeast"/>
              <w:ind w:left="57" w:right="57"/>
              <w:jc w:val="center"/>
            </w:pPr>
            <w:r w:rsidRPr="0032127D">
              <w:t> 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 w:rsidP="00B87249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color w:val="000000"/>
              </w:rPr>
              <w:t>Общие требования к составу и комплектованию проектной и рабочей документации.  Оформление технической документации. ЕСКД. ЕКПД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B0C39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5C14FE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2127D" w:rsidRPr="005C14FE" w:rsidRDefault="005C14FE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  <w:rPr>
                <w:b/>
              </w:rPr>
            </w:pPr>
            <w:r w:rsidRPr="005C14FE">
              <w:rPr>
                <w:b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 w:rsidRPr="0032127D">
              <w:t> 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widowControl w:val="0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24 </w:t>
            </w:r>
            <w:r w:rsidRPr="0032127D">
              <w:rPr>
                <w:color w:val="000000"/>
              </w:rPr>
              <w:t>Правила выполнения спецификаций на чертежах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5C14FE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25 </w:t>
            </w:r>
            <w:r w:rsidRPr="0032127D">
              <w:rPr>
                <w:color w:val="000000"/>
              </w:rPr>
              <w:t>Правила оформления технической документации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5C14FE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</w:pPr>
            <w:r w:rsidRPr="0032127D">
              <w:rPr>
                <w:b/>
                <w:bCs/>
                <w:color w:val="000000"/>
              </w:rPr>
              <w:t xml:space="preserve">Практическая работа № 26 </w:t>
            </w:r>
            <w:r w:rsidRPr="0032127D">
              <w:rPr>
                <w:color w:val="000000"/>
              </w:rPr>
              <w:t>Оформление технической документации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5C14FE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/>
              <w:ind w:right="57"/>
              <w:jc w:val="center"/>
            </w:pPr>
            <w:proofErr w:type="gramStart"/>
            <w:r w:rsidRPr="0032127D">
              <w:rPr>
                <w:color w:val="000000"/>
              </w:rPr>
              <w:t>ОК</w:t>
            </w:r>
            <w:proofErr w:type="gramEnd"/>
            <w:r w:rsidRPr="0032127D">
              <w:rPr>
                <w:color w:val="000000"/>
              </w:rPr>
              <w:t xml:space="preserve"> 02, ОК 09,</w:t>
            </w:r>
          </w:p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right="57"/>
              <w:jc w:val="center"/>
            </w:pPr>
            <w:r w:rsidRPr="0032127D">
              <w:rPr>
                <w:color w:val="000000"/>
              </w:rPr>
              <w:t>ПК 1.1, ПК 1.5</w:t>
            </w:r>
          </w:p>
        </w:tc>
      </w:tr>
      <w:tr w:rsidR="00B87249" w:rsidRPr="0032127D" w:rsidTr="0032127D">
        <w:trPr>
          <w:trHeight w:val="20"/>
          <w:tblCellSpacing w:w="0" w:type="dxa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249" w:rsidRPr="0032127D" w:rsidRDefault="00B87249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249" w:rsidRDefault="00B87249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Самостоятельная работа</w:t>
            </w:r>
          </w:p>
          <w:p w:rsidR="00B87249" w:rsidRPr="0032127D" w:rsidRDefault="00B87249">
            <w:pPr>
              <w:pStyle w:val="a3"/>
              <w:spacing w:before="0" w:beforeAutospacing="0" w:after="0" w:afterAutospacing="0" w:line="20" w:lineRule="atLeast"/>
              <w:ind w:left="57" w:right="57"/>
              <w:jc w:val="both"/>
              <w:rPr>
                <w:b/>
                <w:bCs/>
                <w:color w:val="000000"/>
              </w:rPr>
            </w:pPr>
            <w:r w:rsidRPr="0032127D">
              <w:rPr>
                <w:color w:val="000000"/>
              </w:rPr>
              <w:t>Общие правила выполнения документации.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249" w:rsidRPr="00B87249" w:rsidRDefault="00B87249">
            <w:pPr>
              <w:pStyle w:val="a3"/>
              <w:spacing w:before="0" w:beforeAutospacing="0" w:after="0" w:afterAutospacing="0" w:line="20" w:lineRule="atLeast"/>
              <w:ind w:left="57" w:right="57"/>
              <w:jc w:val="center"/>
              <w:rPr>
                <w:b/>
                <w:color w:val="000000"/>
              </w:rPr>
            </w:pPr>
            <w:r w:rsidRPr="00B87249"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249" w:rsidRPr="0032127D" w:rsidRDefault="00B87249">
            <w:pPr>
              <w:pStyle w:val="a3"/>
              <w:spacing w:before="0" w:beforeAutospacing="0" w:after="0" w:afterAutospacing="0"/>
              <w:ind w:right="57"/>
              <w:jc w:val="center"/>
              <w:rPr>
                <w:color w:val="000000"/>
              </w:rPr>
            </w:pPr>
          </w:p>
        </w:tc>
      </w:tr>
      <w:tr w:rsidR="00F56B38" w:rsidRPr="0032127D" w:rsidTr="0032127D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B38" w:rsidRPr="0032127D" w:rsidRDefault="00F56B38">
            <w:pPr>
              <w:pStyle w:val="a3"/>
              <w:spacing w:before="0" w:beforeAutospacing="0" w:after="0" w:afterAutospacing="0" w:line="20" w:lineRule="atLeast"/>
              <w:ind w:left="57" w:right="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Промежуточная аттестация в форме зачета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B38" w:rsidRDefault="00F56B38">
            <w:pPr>
              <w:pStyle w:val="a3"/>
              <w:widowControl w:val="0"/>
              <w:tabs>
                <w:tab w:val="left" w:pos="0"/>
              </w:tabs>
              <w:spacing w:before="0" w:beforeAutospacing="0" w:after="0" w:afterAutospacing="0" w:line="20" w:lineRule="atLeast"/>
              <w:ind w:left="57" w:right="57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B38" w:rsidRPr="0032127D" w:rsidRDefault="00F56B38">
            <w:pPr>
              <w:pStyle w:val="a3"/>
              <w:spacing w:before="0" w:beforeAutospacing="0" w:after="0" w:afterAutospacing="0" w:line="20" w:lineRule="atLeast"/>
              <w:ind w:left="57" w:right="57"/>
            </w:pPr>
          </w:p>
        </w:tc>
      </w:tr>
      <w:tr w:rsidR="0032127D" w:rsidRPr="0032127D" w:rsidTr="0032127D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</w:pPr>
            <w:r w:rsidRPr="0032127D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F56B38">
            <w:pPr>
              <w:pStyle w:val="a3"/>
              <w:widowControl w:val="0"/>
              <w:tabs>
                <w:tab w:val="left" w:pos="0"/>
              </w:tabs>
              <w:spacing w:before="0" w:beforeAutospacing="0" w:after="0" w:afterAutospacing="0" w:line="20" w:lineRule="atLeast"/>
              <w:ind w:left="57" w:right="57"/>
              <w:jc w:val="center"/>
            </w:pPr>
            <w:r>
              <w:rPr>
                <w:b/>
                <w:bCs/>
                <w:color w:val="000000"/>
              </w:rPr>
              <w:t>61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27D" w:rsidRPr="0032127D" w:rsidRDefault="0032127D">
            <w:pPr>
              <w:pStyle w:val="a3"/>
              <w:spacing w:before="0" w:beforeAutospacing="0" w:after="0" w:afterAutospacing="0" w:line="20" w:lineRule="atLeast"/>
              <w:ind w:left="57" w:right="57"/>
            </w:pPr>
            <w:r w:rsidRPr="0032127D">
              <w:t> </w:t>
            </w:r>
          </w:p>
        </w:tc>
      </w:tr>
    </w:tbl>
    <w:p w:rsidR="00D10E28" w:rsidRDefault="00D10E28" w:rsidP="00D10E28">
      <w:pPr>
        <w:rPr>
          <w:rFonts w:ascii="Times New Roman" w:hAnsi="Times New Roman" w:cs="Times New Roman"/>
          <w:sz w:val="24"/>
          <w:szCs w:val="24"/>
        </w:rPr>
      </w:pPr>
    </w:p>
    <w:p w:rsidR="00B87249" w:rsidRDefault="00B87249" w:rsidP="00D10E28">
      <w:pPr>
        <w:rPr>
          <w:rFonts w:ascii="Times New Roman" w:hAnsi="Times New Roman" w:cs="Times New Roman"/>
          <w:sz w:val="24"/>
          <w:szCs w:val="24"/>
        </w:rPr>
      </w:pPr>
    </w:p>
    <w:p w:rsidR="00B87249" w:rsidRDefault="00B87249" w:rsidP="00D10E28">
      <w:pPr>
        <w:rPr>
          <w:rFonts w:ascii="Times New Roman" w:hAnsi="Times New Roman" w:cs="Times New Roman"/>
          <w:sz w:val="24"/>
          <w:szCs w:val="24"/>
        </w:rPr>
      </w:pPr>
    </w:p>
    <w:p w:rsidR="00B87249" w:rsidRDefault="00B87249" w:rsidP="00D10E28">
      <w:pPr>
        <w:rPr>
          <w:rFonts w:ascii="Times New Roman" w:hAnsi="Times New Roman" w:cs="Times New Roman"/>
          <w:sz w:val="24"/>
          <w:szCs w:val="24"/>
        </w:rPr>
      </w:pPr>
    </w:p>
    <w:p w:rsidR="00B87249" w:rsidRDefault="00B87249" w:rsidP="00D10E28">
      <w:pPr>
        <w:rPr>
          <w:rFonts w:ascii="Times New Roman" w:hAnsi="Times New Roman" w:cs="Times New Roman"/>
          <w:sz w:val="24"/>
          <w:szCs w:val="24"/>
        </w:rPr>
      </w:pPr>
    </w:p>
    <w:p w:rsidR="00B87249" w:rsidRDefault="00B87249" w:rsidP="00D10E28">
      <w:pPr>
        <w:rPr>
          <w:rFonts w:ascii="Times New Roman" w:hAnsi="Times New Roman" w:cs="Times New Roman"/>
          <w:sz w:val="24"/>
          <w:szCs w:val="24"/>
        </w:rPr>
        <w:sectPr w:rsidR="00B87249" w:rsidSect="00D10E2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731C0" w:rsidRPr="004731C0" w:rsidRDefault="004731C0" w:rsidP="004731C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56294574"/>
      <w:bookmarkStart w:id="17" w:name="_Toc156825296"/>
      <w:bookmarkEnd w:id="15"/>
      <w:bookmarkEnd w:id="16"/>
      <w:r w:rsidRPr="00473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7"/>
      <w:r w:rsidRPr="00473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4731C0" w:rsidRPr="004731C0" w:rsidRDefault="004731C0" w:rsidP="004731C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56294575"/>
      <w:bookmarkStart w:id="20" w:name="_Toc156825297"/>
      <w:bookmarkEnd w:id="18"/>
      <w:bookmarkEnd w:id="19"/>
      <w:r w:rsidRPr="00473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0"/>
    </w:p>
    <w:p w:rsidR="004731C0" w:rsidRDefault="004731C0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«Инженерной графики», оснащенный в соответствии с </w:t>
      </w:r>
      <w:r w:rsidR="002D141A" w:rsidRPr="002D141A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="002D141A" w:rsidRPr="002D141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D141A" w:rsidRDefault="002D141A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D141A" w:rsidRDefault="002D141A" w:rsidP="004731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D141A" w:rsidRPr="002D141A" w:rsidRDefault="002D141A" w:rsidP="002D141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4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2D141A" w:rsidRPr="002D141A" w:rsidRDefault="002D141A" w:rsidP="002D141A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Hlk156820957"/>
      <w:r w:rsidRPr="002D14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1"/>
    </w:p>
    <w:p w:rsidR="002D141A" w:rsidRPr="004731C0" w:rsidRDefault="002D141A" w:rsidP="00473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41A" w:rsidRDefault="002D141A" w:rsidP="002D141A">
      <w:pPr>
        <w:pStyle w:val="a3"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>Аверин В.Н. Компьютерная инженерная графика.  - М.: Академия, 2021</w:t>
      </w:r>
    </w:p>
    <w:p w:rsidR="002D141A" w:rsidRDefault="002D141A" w:rsidP="002D141A">
      <w:pPr>
        <w:pStyle w:val="a3"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>Бродский А.М., Инженерная графика. – М.: Академия, 2020</w:t>
      </w:r>
    </w:p>
    <w:p w:rsidR="002D141A" w:rsidRDefault="002D141A" w:rsidP="002D141A">
      <w:pPr>
        <w:pStyle w:val="a3"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>Василенко Е.А. Техническая графика: учебник для СПО. – М.: ИНФРА-М, 2021</w:t>
      </w:r>
    </w:p>
    <w:p w:rsidR="002D141A" w:rsidRDefault="002D141A" w:rsidP="002D141A">
      <w:pPr>
        <w:pStyle w:val="a3"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 xml:space="preserve">Дегтярев В.М., </w:t>
      </w:r>
      <w:proofErr w:type="spellStart"/>
      <w:r>
        <w:rPr>
          <w:color w:val="000000"/>
          <w:sz w:val="22"/>
          <w:szCs w:val="22"/>
        </w:rPr>
        <w:t>Затыльникова</w:t>
      </w:r>
      <w:proofErr w:type="spellEnd"/>
      <w:r>
        <w:rPr>
          <w:color w:val="000000"/>
          <w:sz w:val="22"/>
          <w:szCs w:val="22"/>
        </w:rPr>
        <w:t xml:space="preserve"> В.П. Инженерная и компьютерная графика: Учебник. – М.: Академия, 2020</w:t>
      </w:r>
    </w:p>
    <w:p w:rsidR="002D141A" w:rsidRDefault="002D141A" w:rsidP="002D141A">
      <w:pPr>
        <w:pStyle w:val="a3"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>Куликов В.П. Инженерная графика: учебник. – М.: КНОРУС, 2019</w:t>
      </w:r>
    </w:p>
    <w:p w:rsidR="002D141A" w:rsidRDefault="002D141A" w:rsidP="002D141A">
      <w:pPr>
        <w:pStyle w:val="a3"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 xml:space="preserve">Немцова Т.И. Компьютерная графика и </w:t>
      </w:r>
      <w:proofErr w:type="spellStart"/>
      <w:r>
        <w:rPr>
          <w:color w:val="000000"/>
          <w:sz w:val="22"/>
          <w:szCs w:val="22"/>
        </w:rPr>
        <w:t>web</w:t>
      </w:r>
      <w:proofErr w:type="spellEnd"/>
      <w:r>
        <w:rPr>
          <w:color w:val="000000"/>
          <w:sz w:val="22"/>
          <w:szCs w:val="22"/>
        </w:rPr>
        <w:t>-дизайн: учебное пособие. – М.: ФОРУМ. ИНФРА-М, 2019</w:t>
      </w:r>
    </w:p>
    <w:p w:rsidR="002D141A" w:rsidRDefault="002D141A" w:rsidP="002D141A">
      <w:pPr>
        <w:pStyle w:val="a3"/>
        <w:spacing w:before="0" w:beforeAutospacing="0" w:after="0" w:afterAutospacing="0"/>
        <w:ind w:firstLine="709"/>
      </w:pPr>
      <w:r>
        <w:t> </w:t>
      </w:r>
    </w:p>
    <w:p w:rsidR="002D141A" w:rsidRDefault="002D141A" w:rsidP="002D141A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3.2.2 </w:t>
      </w:r>
      <w:r>
        <w:rPr>
          <w:b/>
          <w:bCs/>
          <w:color w:val="000000"/>
        </w:rPr>
        <w:t>Дополнительные источники</w:t>
      </w:r>
    </w:p>
    <w:p w:rsidR="002D141A" w:rsidRDefault="002D141A" w:rsidP="002D141A">
      <w:pPr>
        <w:pStyle w:val="a3"/>
        <w:spacing w:before="0" w:beforeAutospacing="0" w:after="0" w:afterAutospacing="0"/>
        <w:ind w:firstLine="709"/>
        <w:jc w:val="both"/>
      </w:pPr>
    </w:p>
    <w:p w:rsidR="002D141A" w:rsidRDefault="002D141A" w:rsidP="002D141A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ГОСТ 2.702-2011 ЕСКД. Правила выполнения электрических схем. [Электронный ресурс]. – Режим доступа: http://docs.cntd.ru/document/gost-2-702-2011-eskd      </w:t>
      </w:r>
    </w:p>
    <w:p w:rsidR="002D141A" w:rsidRDefault="002D141A" w:rsidP="002D141A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Обозначения   принципиальных   схем. [Электронный ресурс]. – Режим доступа: http://www.electrik.org/index.php?module=Static_Docs&amp;func=view&amp;f=rf/sxem.htm  </w:t>
      </w:r>
    </w:p>
    <w:p w:rsidR="002D141A" w:rsidRDefault="002D141A" w:rsidP="002D141A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Электрические схемы зарядных устройств. [Электронный ресурс]. – Режим доступа: http://deburg.sytes.net/archives/1292 </w:t>
      </w:r>
    </w:p>
    <w:p w:rsidR="002D141A" w:rsidRDefault="002D141A" w:rsidP="002D141A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ГОСТы, СНиПы, СанПиНы: образовательный ресурс [Электронный ресурс]. – Режим доступа: http://gostedu.ru/001/ </w:t>
      </w:r>
    </w:p>
    <w:p w:rsidR="002D141A" w:rsidRDefault="002D141A" w:rsidP="002D141A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Инженерная графика: библиотека // Единое окно доступа к образовательным ресурсам [Электронный ресурс]. – Режим доступа: http://window.edu.ru.</w:t>
      </w:r>
    </w:p>
    <w:p w:rsidR="002D141A" w:rsidRDefault="002D141A" w:rsidP="002D141A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Открытая база ГОСТов [Электронный ресурс]. - Режим доступа: http://standartgost.ru/ </w:t>
      </w:r>
    </w:p>
    <w:p w:rsidR="002D141A" w:rsidRDefault="002D141A" w:rsidP="002D141A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Единое окно доступа к образовательным ресурсам: федеральный портал. Инженерная графика [Электронный ресурс]. - Режим доступа: http://window.edu.ru/catalog?p_rubr=2.2.75.31 </w:t>
      </w:r>
    </w:p>
    <w:p w:rsidR="002D141A" w:rsidRDefault="002D141A" w:rsidP="002D141A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Инженерная и прикладная компьютерная графика: электронное учебно-методическое пособие</w:t>
      </w:r>
      <w:proofErr w:type="gramStart"/>
      <w:r>
        <w:rPr>
          <w:color w:val="000000"/>
        </w:rPr>
        <w:t xml:space="preserve"> / С</w:t>
      </w:r>
      <w:proofErr w:type="gramEnd"/>
      <w:r>
        <w:rPr>
          <w:color w:val="000000"/>
        </w:rPr>
        <w:t xml:space="preserve">ост. А.В. </w:t>
      </w:r>
      <w:proofErr w:type="spellStart"/>
      <w:r>
        <w:rPr>
          <w:color w:val="000000"/>
        </w:rPr>
        <w:t>Чудинов</w:t>
      </w:r>
      <w:proofErr w:type="spellEnd"/>
      <w:r>
        <w:rPr>
          <w:color w:val="000000"/>
        </w:rPr>
        <w:t xml:space="preserve"> [Электронный ресурс]. – Режим доступа: http://graph.power.nstu.ru/wolchin/umm/PKG /</w:t>
      </w:r>
    </w:p>
    <w:p w:rsidR="00B87249" w:rsidRDefault="00B87249" w:rsidP="00D10E28">
      <w:pPr>
        <w:rPr>
          <w:rFonts w:ascii="Times New Roman" w:hAnsi="Times New Roman" w:cs="Times New Roman"/>
          <w:sz w:val="24"/>
          <w:szCs w:val="24"/>
        </w:rPr>
      </w:pPr>
    </w:p>
    <w:p w:rsidR="00F428C0" w:rsidRDefault="00F428C0" w:rsidP="00D10E28">
      <w:pPr>
        <w:rPr>
          <w:rFonts w:ascii="Times New Roman" w:hAnsi="Times New Roman" w:cs="Times New Roman"/>
          <w:sz w:val="24"/>
          <w:szCs w:val="24"/>
        </w:rPr>
      </w:pPr>
    </w:p>
    <w:p w:rsidR="00F428C0" w:rsidRDefault="00F428C0" w:rsidP="00D10E28">
      <w:pPr>
        <w:rPr>
          <w:rFonts w:ascii="Times New Roman" w:hAnsi="Times New Roman" w:cs="Times New Roman"/>
          <w:sz w:val="24"/>
          <w:szCs w:val="24"/>
        </w:rPr>
      </w:pPr>
    </w:p>
    <w:p w:rsidR="00F428C0" w:rsidRDefault="00F428C0" w:rsidP="00D10E28">
      <w:pPr>
        <w:rPr>
          <w:rFonts w:ascii="Times New Roman" w:hAnsi="Times New Roman" w:cs="Times New Roman"/>
          <w:sz w:val="24"/>
          <w:szCs w:val="24"/>
        </w:rPr>
      </w:pPr>
    </w:p>
    <w:p w:rsidR="00F428C0" w:rsidRDefault="00F428C0" w:rsidP="00D10E28">
      <w:pPr>
        <w:rPr>
          <w:rFonts w:ascii="Times New Roman" w:hAnsi="Times New Roman" w:cs="Times New Roman"/>
          <w:sz w:val="24"/>
          <w:szCs w:val="24"/>
        </w:rPr>
      </w:pPr>
    </w:p>
    <w:p w:rsidR="00F428C0" w:rsidRDefault="00F428C0" w:rsidP="00D10E28">
      <w:pPr>
        <w:rPr>
          <w:rFonts w:ascii="Times New Roman" w:hAnsi="Times New Roman" w:cs="Times New Roman"/>
          <w:sz w:val="24"/>
          <w:szCs w:val="24"/>
        </w:rPr>
      </w:pPr>
    </w:p>
    <w:p w:rsidR="00F428C0" w:rsidRDefault="00F428C0" w:rsidP="00D10E28">
      <w:pPr>
        <w:rPr>
          <w:rFonts w:ascii="Times New Roman" w:hAnsi="Times New Roman" w:cs="Times New Roman"/>
          <w:sz w:val="24"/>
          <w:szCs w:val="24"/>
        </w:rPr>
      </w:pPr>
    </w:p>
    <w:p w:rsidR="00F428C0" w:rsidRPr="00F428C0" w:rsidRDefault="00F428C0" w:rsidP="00F428C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28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F428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3"/>
        <w:gridCol w:w="3119"/>
        <w:gridCol w:w="2977"/>
      </w:tblGrid>
      <w:tr w:rsidR="00F428C0" w:rsidRPr="00F428C0" w:rsidTr="00F428C0">
        <w:trPr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8C0" w:rsidRPr="00F428C0" w:rsidRDefault="00F428C0" w:rsidP="00F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8C0" w:rsidRPr="00F428C0" w:rsidRDefault="00F428C0" w:rsidP="00F428C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8C0" w:rsidRPr="00F428C0" w:rsidRDefault="00F428C0" w:rsidP="00F42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428C0" w:rsidRPr="00F428C0" w:rsidTr="00F428C0">
        <w:trPr>
          <w:trHeight w:val="837"/>
          <w:tblCellSpacing w:w="0" w:type="dxa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8C0" w:rsidRPr="00F428C0" w:rsidRDefault="00F428C0" w:rsidP="00F4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428C0" w:rsidRPr="00F428C0" w:rsidRDefault="00F428C0" w:rsidP="00F428C0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инженерной и компьютерной графики;</w:t>
            </w:r>
          </w:p>
          <w:p w:rsidR="00F428C0" w:rsidRPr="00F428C0" w:rsidRDefault="00F428C0" w:rsidP="00F428C0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 приемы выполнения схем электрического оборудования и объектов сетевой инфраструктуры;</w:t>
            </w:r>
          </w:p>
          <w:p w:rsidR="00F428C0" w:rsidRPr="00F428C0" w:rsidRDefault="00F428C0" w:rsidP="00F428C0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функциональные возможности современных графических систем;</w:t>
            </w:r>
          </w:p>
          <w:p w:rsidR="00F428C0" w:rsidRPr="00F428C0" w:rsidRDefault="00F428C0" w:rsidP="00F428C0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в рамках графических систем.</w:t>
            </w:r>
          </w:p>
          <w:p w:rsidR="00F428C0" w:rsidRDefault="00F428C0" w:rsidP="00F4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28C0" w:rsidRDefault="00F428C0" w:rsidP="00F4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8C0" w:rsidRDefault="00F428C0" w:rsidP="00F4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8C0" w:rsidRPr="00F428C0" w:rsidRDefault="00F428C0" w:rsidP="00F4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8C0" w:rsidRPr="00F428C0" w:rsidRDefault="00F428C0" w:rsidP="00F4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428C0" w:rsidRPr="00F428C0" w:rsidRDefault="00F428C0" w:rsidP="00F428C0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схемы и чертежи по специальности с использованием прикладных программных средств.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8C0" w:rsidRPr="00F428C0" w:rsidRDefault="00F428C0" w:rsidP="00F428C0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разбирается в </w:t>
            </w: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инженерной и компьютерной графики;</w:t>
            </w:r>
          </w:p>
          <w:p w:rsidR="00F428C0" w:rsidRPr="00F428C0" w:rsidRDefault="00F428C0" w:rsidP="00F428C0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методов и приемов</w:t>
            </w: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выполнения схем электрического оборудования и объектов сетевой инфраструктуры;</w:t>
            </w:r>
          </w:p>
          <w:p w:rsidR="00F428C0" w:rsidRPr="00F428C0" w:rsidRDefault="00F428C0" w:rsidP="00F428C0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основных функциональных возможностей</w:t>
            </w: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современных графических систем;</w:t>
            </w:r>
          </w:p>
          <w:p w:rsidR="00F428C0" w:rsidRPr="00F428C0" w:rsidRDefault="00F428C0" w:rsidP="00F428C0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знает что такое </w:t>
            </w: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в рамках графических систем.</w:t>
            </w:r>
          </w:p>
          <w:p w:rsidR="00F428C0" w:rsidRDefault="00F428C0" w:rsidP="00F428C0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28C0" w:rsidRDefault="00F428C0" w:rsidP="00F428C0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28C0" w:rsidRDefault="00F428C0" w:rsidP="00F428C0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28C0" w:rsidRDefault="00F428C0" w:rsidP="00F428C0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28C0" w:rsidRPr="00F428C0" w:rsidRDefault="00F428C0" w:rsidP="00F428C0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</w:t>
            </w:r>
            <w:r w:rsidRPr="00F42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и чертежи по специальности с использованием прикладных программных средств.</w:t>
            </w:r>
          </w:p>
          <w:p w:rsidR="00F428C0" w:rsidRPr="00F428C0" w:rsidRDefault="00F428C0" w:rsidP="00F4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28C0" w:rsidRPr="00F428C0" w:rsidRDefault="00F428C0" w:rsidP="00F4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167" w:rsidRPr="003C2167" w:rsidRDefault="00F428C0" w:rsidP="003C2167">
            <w:pPr>
              <w:pStyle w:val="docdata"/>
              <w:spacing w:before="0" w:beforeAutospacing="0" w:after="0" w:afterAutospacing="0" w:line="273" w:lineRule="auto"/>
            </w:pPr>
            <w:r w:rsidRPr="00F428C0">
              <w:t> </w:t>
            </w:r>
            <w:r w:rsidR="003C2167" w:rsidRPr="003C2167">
              <w:rPr>
                <w:b/>
                <w:bCs/>
                <w:i/>
                <w:iCs/>
                <w:color w:val="000000"/>
              </w:rPr>
              <w:t>Текущий контроль</w:t>
            </w:r>
            <w:r w:rsidR="003C2167" w:rsidRPr="003C2167">
              <w:rPr>
                <w:i/>
                <w:iCs/>
                <w:color w:val="000000"/>
              </w:rPr>
              <w:t>:</w:t>
            </w:r>
          </w:p>
          <w:p w:rsidR="003C2167" w:rsidRP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1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C2167" w:rsidRP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1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C2167" w:rsidRP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21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0297D" w:rsidRDefault="0030297D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0297D" w:rsidRDefault="0030297D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0297D" w:rsidRDefault="0030297D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0297D" w:rsidRDefault="0030297D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0297D" w:rsidRDefault="0030297D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bookmarkStart w:id="22" w:name="_GoBack"/>
            <w:bookmarkEnd w:id="22"/>
          </w:p>
          <w:p w:rsidR="003C2167" w:rsidRP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3C2167" w:rsidRP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1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3C2167" w:rsidRP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1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3C2167" w:rsidRP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1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C2167" w:rsidRP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1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3C2167" w:rsidRPr="003C2167" w:rsidRDefault="003C2167" w:rsidP="003C216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8C0" w:rsidRPr="00F428C0" w:rsidRDefault="00F428C0" w:rsidP="00F42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28C0" w:rsidRPr="00F428C0" w:rsidRDefault="00F428C0" w:rsidP="00F428C0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28C0" w:rsidRDefault="00F428C0" w:rsidP="00D10E28">
      <w:pPr>
        <w:rPr>
          <w:rFonts w:ascii="Times New Roman" w:hAnsi="Times New Roman" w:cs="Times New Roman"/>
          <w:sz w:val="24"/>
          <w:szCs w:val="24"/>
        </w:rPr>
      </w:pPr>
    </w:p>
    <w:p w:rsidR="00F428C0" w:rsidRDefault="00F428C0" w:rsidP="00D10E28">
      <w:pPr>
        <w:rPr>
          <w:rFonts w:ascii="Times New Roman" w:hAnsi="Times New Roman" w:cs="Times New Roman"/>
          <w:sz w:val="24"/>
          <w:szCs w:val="24"/>
        </w:rPr>
      </w:pPr>
    </w:p>
    <w:p w:rsidR="00F428C0" w:rsidRPr="00D10E28" w:rsidRDefault="00F428C0" w:rsidP="00D10E28">
      <w:pPr>
        <w:rPr>
          <w:rFonts w:ascii="Times New Roman" w:hAnsi="Times New Roman" w:cs="Times New Roman"/>
          <w:sz w:val="24"/>
          <w:szCs w:val="24"/>
        </w:rPr>
      </w:pPr>
    </w:p>
    <w:sectPr w:rsidR="00F428C0" w:rsidRPr="00D10E28" w:rsidSect="00B87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AE8" w:rsidRDefault="00C16AE8" w:rsidP="00BE3A23">
      <w:pPr>
        <w:spacing w:after="0" w:line="240" w:lineRule="auto"/>
      </w:pPr>
      <w:r>
        <w:separator/>
      </w:r>
    </w:p>
  </w:endnote>
  <w:endnote w:type="continuationSeparator" w:id="0">
    <w:p w:rsidR="00C16AE8" w:rsidRDefault="00C16AE8" w:rsidP="00BE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AE8" w:rsidRDefault="00C16AE8" w:rsidP="00BE3A23">
      <w:pPr>
        <w:spacing w:after="0" w:line="240" w:lineRule="auto"/>
      </w:pPr>
      <w:r>
        <w:separator/>
      </w:r>
    </w:p>
  </w:footnote>
  <w:footnote w:type="continuationSeparator" w:id="0">
    <w:p w:rsidR="00C16AE8" w:rsidRDefault="00C16AE8" w:rsidP="00BE3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2BD"/>
    <w:multiLevelType w:val="multilevel"/>
    <w:tmpl w:val="BB22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33F01"/>
    <w:multiLevelType w:val="multilevel"/>
    <w:tmpl w:val="9B56C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7E1DDF"/>
    <w:multiLevelType w:val="multilevel"/>
    <w:tmpl w:val="639E3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232B3B"/>
    <w:multiLevelType w:val="multilevel"/>
    <w:tmpl w:val="45DC9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A56D55"/>
    <w:multiLevelType w:val="multilevel"/>
    <w:tmpl w:val="3232F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8C2B9E"/>
    <w:multiLevelType w:val="multilevel"/>
    <w:tmpl w:val="FAC4C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66732A"/>
    <w:multiLevelType w:val="multilevel"/>
    <w:tmpl w:val="BDC2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684E9C"/>
    <w:multiLevelType w:val="multilevel"/>
    <w:tmpl w:val="DC320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183D08"/>
    <w:multiLevelType w:val="multilevel"/>
    <w:tmpl w:val="5D40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9C585B"/>
    <w:multiLevelType w:val="multilevel"/>
    <w:tmpl w:val="A3C2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9C113B"/>
    <w:multiLevelType w:val="multilevel"/>
    <w:tmpl w:val="60CA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2C585A"/>
    <w:multiLevelType w:val="multilevel"/>
    <w:tmpl w:val="93E4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C93BCF"/>
    <w:multiLevelType w:val="multilevel"/>
    <w:tmpl w:val="46941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2A1923"/>
    <w:multiLevelType w:val="multilevel"/>
    <w:tmpl w:val="F7F41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3"/>
  </w:num>
  <w:num w:numId="7">
    <w:abstractNumId w:val="11"/>
  </w:num>
  <w:num w:numId="8">
    <w:abstractNumId w:val="13"/>
  </w:num>
  <w:num w:numId="9">
    <w:abstractNumId w:val="9"/>
  </w:num>
  <w:num w:numId="10">
    <w:abstractNumId w:val="4"/>
  </w:num>
  <w:num w:numId="11">
    <w:abstractNumId w:val="5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9F"/>
    <w:rsid w:val="000048CA"/>
    <w:rsid w:val="0016343D"/>
    <w:rsid w:val="001C0C9F"/>
    <w:rsid w:val="00240A62"/>
    <w:rsid w:val="002D141A"/>
    <w:rsid w:val="0030297D"/>
    <w:rsid w:val="0032127D"/>
    <w:rsid w:val="00371F43"/>
    <w:rsid w:val="003B0C39"/>
    <w:rsid w:val="003C2167"/>
    <w:rsid w:val="004731C0"/>
    <w:rsid w:val="005C14FE"/>
    <w:rsid w:val="007E4A6B"/>
    <w:rsid w:val="00B87249"/>
    <w:rsid w:val="00BE3A23"/>
    <w:rsid w:val="00C16AE8"/>
    <w:rsid w:val="00CF267A"/>
    <w:rsid w:val="00D10E28"/>
    <w:rsid w:val="00F428C0"/>
    <w:rsid w:val="00F5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CF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0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048CA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BE3A23"/>
  </w:style>
  <w:style w:type="paragraph" w:styleId="a6">
    <w:name w:val="footnote text"/>
    <w:basedOn w:val="a"/>
    <w:link w:val="a7"/>
    <w:uiPriority w:val="99"/>
    <w:semiHidden/>
    <w:unhideWhenUsed/>
    <w:rsid w:val="00BE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BE3A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21">
    <w:name w:val="2621"/>
    <w:aliases w:val="bqiaagaaeyqcaaagiaiaaao/cqaabc0jaaaaaaaaaaaaaaaaaaaaaaaaaaaaaaaaaaaaaaaaaaaaaaaaaaaaaaaaaaaaaaaaaaaaaaaaaaaaaaaaaaaaaaaaaaaaaaaaaaaaaaaaaaaaaaaaaaaaaaaaaaaaaaaaaaaaaaaaaaaaaaaaaaaaaaaaaaaaaaaaaaaaaaaaaaaaaaaaaaaaaaaaaaaaaaaaaaaaaaaa"/>
    <w:basedOn w:val="a0"/>
    <w:rsid w:val="00BE3A23"/>
  </w:style>
  <w:style w:type="character" w:customStyle="1" w:styleId="1669">
    <w:name w:val="1669"/>
    <w:aliases w:val="bqiaagaaeyqcaaagiaiaaamhbgaabrugaaaaaaaaaaaaaaaaaaaaaaaaaaaaaaaaaaaaaaaaaaaaaaaaaaaaaaaaaaaaaaaaaaaaaaaaaaaaaaaaaaaaaaaaaaaaaaaaaaaaaaaaaaaaaaaaaaaaaaaaaaaaaaaaaaaaaaaaaaaaaaaaaaaaaaaaaaaaaaaaaaaaaaaaaaaaaaaaaaaaaaaaaaaaaaaaaaaaaaaa"/>
    <w:basedOn w:val="a0"/>
    <w:rsid w:val="00BE3A23"/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D10E28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2D14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CF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0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048CA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BE3A23"/>
  </w:style>
  <w:style w:type="paragraph" w:styleId="a6">
    <w:name w:val="footnote text"/>
    <w:basedOn w:val="a"/>
    <w:link w:val="a7"/>
    <w:uiPriority w:val="99"/>
    <w:semiHidden/>
    <w:unhideWhenUsed/>
    <w:rsid w:val="00BE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BE3A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21">
    <w:name w:val="2621"/>
    <w:aliases w:val="bqiaagaaeyqcaaagiaiaaao/cqaabc0jaaaaaaaaaaaaaaaaaaaaaaaaaaaaaaaaaaaaaaaaaaaaaaaaaaaaaaaaaaaaaaaaaaaaaaaaaaaaaaaaaaaaaaaaaaaaaaaaaaaaaaaaaaaaaaaaaaaaaaaaaaaaaaaaaaaaaaaaaaaaaaaaaaaaaaaaaaaaaaaaaaaaaaaaaaaaaaaaaaaaaaaaaaaaaaaaaaaaaaaa"/>
    <w:basedOn w:val="a0"/>
    <w:rsid w:val="00BE3A23"/>
  </w:style>
  <w:style w:type="character" w:customStyle="1" w:styleId="1669">
    <w:name w:val="1669"/>
    <w:aliases w:val="bqiaagaaeyqcaaagiaiaaamhbgaabrugaaaaaaaaaaaaaaaaaaaaaaaaaaaaaaaaaaaaaaaaaaaaaaaaaaaaaaaaaaaaaaaaaaaaaaaaaaaaaaaaaaaaaaaaaaaaaaaaaaaaaaaaaaaaaaaaaaaaaaaaaaaaaaaaaaaaaaaaaaaaaaaaaaaaaaaaaaaaaaaaaaaaaaaaaaaaaaaaaaaaaaaaaaaaaaaaaaaaaaaa"/>
    <w:basedOn w:val="a0"/>
    <w:rsid w:val="00BE3A23"/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D10E28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2D1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bkorsun.CHRT\Desktop\&#1044;&#1083;&#1103;%20&#1087;&#1077;&#1088;&#1077;&#1085;&#1086;&#1089;&#1072;\&#1055;&#1088;&#1086;&#1092;&#1077;&#1089;&#1089;&#1080;&#1086;&#1085;&#1072;&#1083;&#1080;&#1090;&#1077;&#1090;\uesr\AppData\Roaming\Microsoft\Word\&#1050;&#1086;&#1087;&#1080;&#1103;%20COURSE161\lec1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16</cp:revision>
  <dcterms:created xsi:type="dcterms:W3CDTF">2025-06-23T08:25:00Z</dcterms:created>
  <dcterms:modified xsi:type="dcterms:W3CDTF">2025-06-23T08:50:00Z</dcterms:modified>
</cp:coreProperties>
</file>